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467192" w:rsidRPr="003F62C5" w:rsidTr="00897CDE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Com"/>
              <w:spacing w:line="276" w:lineRule="auto"/>
            </w:pPr>
            <w:bookmarkStart w:id="0" w:name="_GoBack"/>
            <w:bookmarkEnd w:id="0"/>
            <w:r w:rsidRPr="003F62C5">
              <w:rPr>
                <w:noProof/>
                <w:sz w:val="20"/>
                <w:szCs w:val="20"/>
              </w:rPr>
              <w:drawing>
                <wp:inline distT="0" distB="0" distL="0" distR="0" wp14:anchorId="7BFAC5E0" wp14:editId="5E862C8B">
                  <wp:extent cx="1363980" cy="678180"/>
                  <wp:effectExtent l="0" t="0" r="7620" b="762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Com"/>
              <w:spacing w:before="90" w:line="276" w:lineRule="auto"/>
            </w:pPr>
            <w:r w:rsidRPr="003F62C5">
              <w:t>EUROPEAN COMMISSION</w:t>
            </w:r>
          </w:p>
          <w:p w:rsidR="00564420" w:rsidRDefault="00467192" w:rsidP="003F17C6">
            <w:pPr>
              <w:pStyle w:val="ZDGName"/>
              <w:spacing w:line="276" w:lineRule="auto"/>
            </w:pPr>
            <w:r w:rsidRPr="003F62C5">
              <w:t>DIRECTORATE-GENERAL FOR RESEARCH &amp; INNOVATION</w:t>
            </w:r>
          </w:p>
          <w:p w:rsidR="003F17C6" w:rsidRDefault="003F17C6" w:rsidP="003F17C6">
            <w:pPr>
              <w:pStyle w:val="ZDGName"/>
              <w:spacing w:line="276" w:lineRule="auto"/>
            </w:pPr>
            <w:r>
              <w:t>DIRECTORATE-GENERAL FOR MARITIME AFFAIRS AND FISHERIES</w:t>
            </w:r>
          </w:p>
          <w:p w:rsidR="00467192" w:rsidRPr="003F62C5" w:rsidRDefault="00467192" w:rsidP="00897CDE">
            <w:pPr>
              <w:pStyle w:val="ZDGName"/>
              <w:spacing w:line="276" w:lineRule="auto"/>
            </w:pPr>
          </w:p>
        </w:tc>
      </w:tr>
    </w:tbl>
    <w:p w:rsidR="005B5F61" w:rsidRDefault="005B5F61" w:rsidP="00467192">
      <w:pPr>
        <w:jc w:val="center"/>
        <w:rPr>
          <w:sz w:val="32"/>
          <w:szCs w:val="32"/>
        </w:rPr>
      </w:pPr>
    </w:p>
    <w:p w:rsidR="005B5F61" w:rsidRDefault="005B5F61" w:rsidP="00467192">
      <w:pPr>
        <w:jc w:val="center"/>
        <w:rPr>
          <w:sz w:val="32"/>
          <w:szCs w:val="32"/>
        </w:rPr>
      </w:pPr>
    </w:p>
    <w:p w:rsidR="00467192" w:rsidRPr="003F62C5" w:rsidRDefault="0083561B" w:rsidP="00467192">
      <w:pPr>
        <w:jc w:val="center"/>
        <w:rPr>
          <w:i/>
          <w:sz w:val="32"/>
          <w:szCs w:val="32"/>
        </w:rPr>
      </w:pPr>
      <w:r w:rsidRPr="00575A08">
        <w:rPr>
          <w:sz w:val="32"/>
          <w:szCs w:val="32"/>
        </w:rPr>
        <w:t xml:space="preserve">DRAFT </w:t>
      </w:r>
      <w:r w:rsidR="00467192" w:rsidRPr="00575A08">
        <w:rPr>
          <w:sz w:val="32"/>
          <w:szCs w:val="32"/>
        </w:rPr>
        <w:t>AGENDA</w:t>
      </w:r>
    </w:p>
    <w:p w:rsidR="00467192" w:rsidRPr="003F62C5" w:rsidRDefault="00E21E82" w:rsidP="006A2F45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C76FE">
        <w:rPr>
          <w:b/>
          <w:bCs/>
          <w:sz w:val="28"/>
          <w:szCs w:val="28"/>
          <w:vertAlign w:val="superscript"/>
        </w:rPr>
        <w:t>th</w:t>
      </w:r>
      <w:r w:rsidR="00EB29FF" w:rsidRPr="003F62C5">
        <w:rPr>
          <w:b/>
          <w:bCs/>
          <w:sz w:val="28"/>
          <w:szCs w:val="28"/>
        </w:rPr>
        <w:t xml:space="preserve"> </w:t>
      </w:r>
      <w:r w:rsidR="00467192" w:rsidRPr="003F62C5">
        <w:rPr>
          <w:b/>
          <w:bCs/>
          <w:sz w:val="28"/>
          <w:szCs w:val="28"/>
        </w:rPr>
        <w:t>meeting for developing a Blue Growth Initiative for Research and Innovation in the Black Sea</w:t>
      </w:r>
    </w:p>
    <w:p w:rsidR="00467192" w:rsidRPr="003F62C5" w:rsidRDefault="001662AB" w:rsidP="00713473">
      <w:pPr>
        <w:spacing w:after="0"/>
        <w:jc w:val="center"/>
        <w:rPr>
          <w:i/>
          <w:iCs/>
          <w:szCs w:val="24"/>
        </w:rPr>
      </w:pPr>
      <w:r>
        <w:rPr>
          <w:b/>
          <w:i/>
          <w:iCs/>
          <w:szCs w:val="24"/>
        </w:rPr>
        <w:t>Tuesday</w:t>
      </w:r>
      <w:r w:rsidR="00467192" w:rsidRPr="003F62C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1</w:t>
      </w:r>
      <w:r w:rsidR="005B5F61">
        <w:rPr>
          <w:i/>
          <w:iCs/>
          <w:szCs w:val="24"/>
        </w:rPr>
        <w:t>5</w:t>
      </w:r>
      <w:r w:rsidR="00467192" w:rsidRPr="003F62C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January 2019</w:t>
      </w:r>
      <w:r w:rsidR="00467192" w:rsidRPr="003F62C5">
        <w:rPr>
          <w:i/>
          <w:iCs/>
          <w:szCs w:val="24"/>
        </w:rPr>
        <w:t xml:space="preserve"> </w:t>
      </w:r>
    </w:p>
    <w:p w:rsidR="00467192" w:rsidRPr="003F62C5" w:rsidRDefault="00467192" w:rsidP="006B6B1C">
      <w:pPr>
        <w:spacing w:before="120" w:after="0"/>
        <w:jc w:val="center"/>
        <w:rPr>
          <w:i/>
          <w:iCs/>
          <w:szCs w:val="24"/>
        </w:rPr>
      </w:pPr>
      <w:r w:rsidRPr="006B6B1C">
        <w:rPr>
          <w:b/>
          <w:i/>
          <w:iCs/>
          <w:szCs w:val="24"/>
        </w:rPr>
        <w:t>Time</w:t>
      </w:r>
      <w:r w:rsidRPr="003F62C5">
        <w:rPr>
          <w:i/>
          <w:iCs/>
          <w:szCs w:val="24"/>
        </w:rPr>
        <w:t xml:space="preserve">: </w:t>
      </w:r>
      <w:r w:rsidR="001028FE">
        <w:rPr>
          <w:i/>
          <w:iCs/>
          <w:szCs w:val="24"/>
        </w:rPr>
        <w:t>9</w:t>
      </w:r>
      <w:r w:rsidR="00167C80">
        <w:rPr>
          <w:i/>
          <w:iCs/>
          <w:szCs w:val="24"/>
        </w:rPr>
        <w:t>.3</w:t>
      </w:r>
      <w:r w:rsidRPr="003F62C5">
        <w:rPr>
          <w:i/>
          <w:iCs/>
          <w:szCs w:val="24"/>
        </w:rPr>
        <w:t xml:space="preserve">0 – </w:t>
      </w:r>
      <w:r w:rsidR="008D3AE1">
        <w:rPr>
          <w:i/>
          <w:iCs/>
          <w:szCs w:val="24"/>
        </w:rPr>
        <w:t>1</w:t>
      </w:r>
      <w:r w:rsidR="006C7EB0">
        <w:rPr>
          <w:i/>
          <w:iCs/>
          <w:szCs w:val="24"/>
        </w:rPr>
        <w:t>6</w:t>
      </w:r>
      <w:r w:rsidRPr="003F62C5">
        <w:rPr>
          <w:i/>
          <w:iCs/>
          <w:szCs w:val="24"/>
        </w:rPr>
        <w:t>.</w:t>
      </w:r>
      <w:r w:rsidR="006C7EB0">
        <w:rPr>
          <w:i/>
          <w:iCs/>
          <w:szCs w:val="24"/>
        </w:rPr>
        <w:t>30</w:t>
      </w:r>
    </w:p>
    <w:p w:rsidR="006B6B1C" w:rsidRPr="005B5F61" w:rsidRDefault="00467192" w:rsidP="005B5F61">
      <w:pPr>
        <w:spacing w:before="120" w:after="0"/>
        <w:jc w:val="center"/>
        <w:rPr>
          <w:i/>
          <w:iCs/>
          <w:szCs w:val="24"/>
        </w:rPr>
      </w:pPr>
      <w:r w:rsidRPr="005B5F61">
        <w:rPr>
          <w:b/>
          <w:i/>
          <w:iCs/>
          <w:szCs w:val="24"/>
        </w:rPr>
        <w:t>Venue</w:t>
      </w:r>
      <w:r w:rsidRPr="005B5F61">
        <w:rPr>
          <w:i/>
          <w:iCs/>
          <w:szCs w:val="24"/>
        </w:rPr>
        <w:t>:</w:t>
      </w:r>
      <w:r w:rsidR="00EB29FF" w:rsidRPr="005B5F61">
        <w:rPr>
          <w:i/>
          <w:iCs/>
          <w:szCs w:val="24"/>
        </w:rPr>
        <w:t xml:space="preserve"> </w:t>
      </w:r>
      <w:r w:rsidR="00C31F86">
        <w:rPr>
          <w:color w:val="000000"/>
          <w:szCs w:val="24"/>
          <w:lang w:eastAsia="en-GB"/>
        </w:rPr>
        <w:t>Directorate-General for Research and Innovation</w:t>
      </w:r>
    </w:p>
    <w:p w:rsidR="00C31F86" w:rsidRPr="00C31F86" w:rsidRDefault="00C31F86" w:rsidP="006B6B1C">
      <w:pPr>
        <w:spacing w:before="120" w:after="0"/>
        <w:jc w:val="center"/>
        <w:rPr>
          <w:lang w:val="fr-BE"/>
        </w:rPr>
      </w:pPr>
      <w:r w:rsidRPr="00C31F86">
        <w:rPr>
          <w:lang w:val="fr-BE"/>
        </w:rPr>
        <w:t>Rue du Champ de Mars 21</w:t>
      </w:r>
      <w:r>
        <w:rPr>
          <w:lang w:val="fr-BE"/>
        </w:rPr>
        <w:t>, 1050</w:t>
      </w:r>
      <w:r w:rsidRPr="00C31F86">
        <w:rPr>
          <w:lang w:val="fr-BE"/>
        </w:rPr>
        <w:t xml:space="preserve"> Brussels</w:t>
      </w:r>
    </w:p>
    <w:p w:rsidR="00467192" w:rsidRPr="006B6B1C" w:rsidRDefault="00467192" w:rsidP="006B6B1C">
      <w:pPr>
        <w:spacing w:before="120" w:after="0"/>
        <w:jc w:val="center"/>
        <w:rPr>
          <w:i/>
          <w:iCs/>
        </w:rPr>
      </w:pPr>
      <w:r w:rsidRPr="006B6B1C">
        <w:rPr>
          <w:b/>
          <w:i/>
          <w:iCs/>
          <w:szCs w:val="24"/>
        </w:rPr>
        <w:t>Meeting Room:</w:t>
      </w:r>
      <w:r w:rsidRPr="003F62C5">
        <w:rPr>
          <w:i/>
          <w:iCs/>
          <w:szCs w:val="24"/>
        </w:rPr>
        <w:t xml:space="preserve"> </w:t>
      </w:r>
      <w:r w:rsidR="00042FB0">
        <w:rPr>
          <w:i/>
          <w:iCs/>
          <w:szCs w:val="24"/>
        </w:rPr>
        <w:t>TBC</w:t>
      </w:r>
    </w:p>
    <w:p w:rsidR="00467192" w:rsidRDefault="00467192" w:rsidP="00467192">
      <w:pPr>
        <w:rPr>
          <w:color w:val="FF0000"/>
          <w:sz w:val="20"/>
          <w:szCs w:val="24"/>
          <w:lang w:eastAsia="en-GB"/>
        </w:rPr>
      </w:pPr>
    </w:p>
    <w:p w:rsidR="00DD2CE8" w:rsidRDefault="00EB29FF" w:rsidP="00DD2CE8">
      <w:pPr>
        <w:numPr>
          <w:ilvl w:val="0"/>
          <w:numId w:val="2"/>
        </w:numPr>
        <w:spacing w:after="120" w:line="276" w:lineRule="auto"/>
        <w:ind w:left="714" w:hanging="357"/>
        <w:rPr>
          <w:sz w:val="26"/>
          <w:szCs w:val="26"/>
        </w:rPr>
      </w:pPr>
      <w:r w:rsidRPr="00713473">
        <w:rPr>
          <w:sz w:val="26"/>
          <w:szCs w:val="26"/>
        </w:rPr>
        <w:t xml:space="preserve">Welcome and </w:t>
      </w:r>
      <w:r w:rsidR="003F17C6">
        <w:rPr>
          <w:sz w:val="26"/>
          <w:szCs w:val="26"/>
        </w:rPr>
        <w:t>t</w:t>
      </w:r>
      <w:r w:rsidR="00DD2CE8" w:rsidRPr="00713473">
        <w:rPr>
          <w:sz w:val="26"/>
          <w:szCs w:val="26"/>
        </w:rPr>
        <w:t>our de table</w:t>
      </w:r>
    </w:p>
    <w:p w:rsidR="00C31F86" w:rsidRDefault="003F17C6" w:rsidP="00DD2CE8">
      <w:pPr>
        <w:numPr>
          <w:ilvl w:val="0"/>
          <w:numId w:val="2"/>
        </w:numPr>
        <w:spacing w:after="120" w:line="276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Update on t</w:t>
      </w:r>
      <w:r w:rsidR="00DD2CE8" w:rsidRPr="00713473">
        <w:rPr>
          <w:sz w:val="26"/>
          <w:szCs w:val="26"/>
        </w:rPr>
        <w:t xml:space="preserve">he </w:t>
      </w:r>
      <w:r w:rsidR="00C31F86">
        <w:rPr>
          <w:sz w:val="26"/>
          <w:szCs w:val="26"/>
        </w:rPr>
        <w:t>Strategic Research and Innovation Agenda (SRIA) after the Bucharest workshop</w:t>
      </w:r>
    </w:p>
    <w:p w:rsidR="00DD2CE8" w:rsidRPr="00C31F86" w:rsidRDefault="00C31F86" w:rsidP="00C31F86">
      <w:pPr>
        <w:numPr>
          <w:ilvl w:val="1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M</w:t>
      </w:r>
      <w:r w:rsidR="00DD2CE8" w:rsidRPr="00713473">
        <w:rPr>
          <w:sz w:val="26"/>
          <w:szCs w:val="26"/>
        </w:rPr>
        <w:t xml:space="preserve">atrix </w:t>
      </w:r>
      <w:r w:rsidR="005B5F61">
        <w:rPr>
          <w:sz w:val="26"/>
          <w:szCs w:val="26"/>
        </w:rPr>
        <w:t xml:space="preserve">C </w:t>
      </w:r>
      <w:r>
        <w:rPr>
          <w:sz w:val="26"/>
          <w:szCs w:val="26"/>
        </w:rPr>
        <w:t>and update on the actions (presentation and discussion; METU)</w:t>
      </w:r>
    </w:p>
    <w:p w:rsidR="00DD2CE8" w:rsidRDefault="00DD2CE8" w:rsidP="00DD2CE8">
      <w:pPr>
        <w:numPr>
          <w:ilvl w:val="1"/>
          <w:numId w:val="2"/>
        </w:numPr>
        <w:spacing w:after="120" w:line="276" w:lineRule="auto"/>
        <w:rPr>
          <w:sz w:val="26"/>
          <w:szCs w:val="26"/>
        </w:rPr>
      </w:pPr>
      <w:r w:rsidRPr="00713473">
        <w:rPr>
          <w:sz w:val="26"/>
          <w:szCs w:val="26"/>
        </w:rPr>
        <w:t>next steps</w:t>
      </w:r>
    </w:p>
    <w:p w:rsidR="0066062E" w:rsidRDefault="0066062E" w:rsidP="006C7EB0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Drafting the Strategic Research and Innovation Agenda (SRIA)</w:t>
      </w:r>
    </w:p>
    <w:p w:rsidR="00C31F86" w:rsidRPr="00C31F86" w:rsidRDefault="00C31F86" w:rsidP="00C31F86">
      <w:pPr>
        <w:numPr>
          <w:ilvl w:val="1"/>
          <w:numId w:val="2"/>
        </w:numPr>
        <w:spacing w:after="120" w:line="276" w:lineRule="auto"/>
        <w:rPr>
          <w:sz w:val="26"/>
          <w:szCs w:val="26"/>
        </w:rPr>
      </w:pPr>
      <w:r w:rsidRPr="00C31F86">
        <w:rPr>
          <w:sz w:val="26"/>
          <w:szCs w:val="26"/>
        </w:rPr>
        <w:t>SRIA and the Common Maritime Agenda;</w:t>
      </w:r>
    </w:p>
    <w:p w:rsidR="00C31F86" w:rsidRDefault="00C31F86" w:rsidP="00C31F86">
      <w:pPr>
        <w:numPr>
          <w:ilvl w:val="1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Timeline</w:t>
      </w:r>
      <w:r w:rsidRPr="00C31F86">
        <w:rPr>
          <w:sz w:val="26"/>
          <w:szCs w:val="26"/>
        </w:rPr>
        <w:t xml:space="preserve"> towards May 2019 and the adoption of SRIA</w:t>
      </w:r>
    </w:p>
    <w:p w:rsidR="00713473" w:rsidRDefault="00467192" w:rsidP="00473492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 w:rsidRPr="00DD2CE8">
        <w:rPr>
          <w:sz w:val="26"/>
          <w:szCs w:val="26"/>
        </w:rPr>
        <w:t>AOB</w:t>
      </w:r>
    </w:p>
    <w:p w:rsidR="005F140C" w:rsidRDefault="005F140C" w:rsidP="005F140C">
      <w:pPr>
        <w:spacing w:after="120" w:line="276" w:lineRule="auto"/>
        <w:rPr>
          <w:sz w:val="26"/>
          <w:szCs w:val="26"/>
        </w:rPr>
      </w:pPr>
    </w:p>
    <w:p w:rsidR="005F140C" w:rsidRPr="004409C5" w:rsidRDefault="005F140C" w:rsidP="005F140C">
      <w:pPr>
        <w:spacing w:after="0" w:line="276" w:lineRule="auto"/>
        <w:rPr>
          <w:i/>
          <w:sz w:val="26"/>
          <w:szCs w:val="26"/>
          <w:u w:val="single"/>
        </w:rPr>
      </w:pPr>
      <w:r w:rsidRPr="004409C5">
        <w:rPr>
          <w:i/>
          <w:sz w:val="26"/>
          <w:szCs w:val="26"/>
          <w:u w:val="single"/>
        </w:rPr>
        <w:t>Approximate Timing</w:t>
      </w:r>
    </w:p>
    <w:p w:rsidR="005F140C" w:rsidRDefault="00C31F86" w:rsidP="005F140C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9</w:t>
      </w:r>
      <w:r w:rsidR="005F140C" w:rsidRPr="004409C5">
        <w:rPr>
          <w:i/>
          <w:sz w:val="26"/>
          <w:szCs w:val="26"/>
        </w:rPr>
        <w:t>:</w:t>
      </w:r>
      <w:r w:rsidR="001028FE">
        <w:rPr>
          <w:i/>
          <w:sz w:val="26"/>
          <w:szCs w:val="26"/>
        </w:rPr>
        <w:t>3</w:t>
      </w:r>
      <w:r w:rsidR="005F140C" w:rsidRPr="004409C5">
        <w:rPr>
          <w:i/>
          <w:sz w:val="26"/>
          <w:szCs w:val="26"/>
        </w:rPr>
        <w:t>0 - Registration of the participants</w:t>
      </w:r>
      <w:r w:rsidR="002A791D">
        <w:rPr>
          <w:i/>
          <w:sz w:val="26"/>
          <w:szCs w:val="26"/>
        </w:rPr>
        <w:t xml:space="preserve"> and welcome coffee</w:t>
      </w:r>
    </w:p>
    <w:p w:rsidR="001028FE" w:rsidRPr="004409C5" w:rsidRDefault="001028FE" w:rsidP="005F140C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9:</w:t>
      </w:r>
      <w:r w:rsidR="00C31F86">
        <w:rPr>
          <w:i/>
          <w:sz w:val="26"/>
          <w:szCs w:val="26"/>
        </w:rPr>
        <w:t>45</w:t>
      </w:r>
      <w:r>
        <w:rPr>
          <w:i/>
          <w:sz w:val="26"/>
          <w:szCs w:val="26"/>
        </w:rPr>
        <w:t xml:space="preserve"> – Opening </w:t>
      </w:r>
    </w:p>
    <w:p w:rsidR="005F140C" w:rsidRPr="004409C5" w:rsidRDefault="005F140C" w:rsidP="005F140C">
      <w:pPr>
        <w:spacing w:after="0"/>
        <w:rPr>
          <w:i/>
          <w:sz w:val="26"/>
          <w:szCs w:val="26"/>
        </w:rPr>
      </w:pPr>
      <w:r w:rsidRPr="004409C5">
        <w:rPr>
          <w:i/>
          <w:sz w:val="26"/>
          <w:szCs w:val="26"/>
        </w:rPr>
        <w:t>13:00-14:00 – Lunch</w:t>
      </w:r>
    </w:p>
    <w:p w:rsidR="005F140C" w:rsidRPr="004409C5" w:rsidRDefault="005F140C" w:rsidP="005F140C">
      <w:pPr>
        <w:spacing w:after="0"/>
        <w:rPr>
          <w:i/>
          <w:sz w:val="26"/>
          <w:szCs w:val="26"/>
        </w:rPr>
      </w:pPr>
      <w:r w:rsidRPr="004409C5">
        <w:rPr>
          <w:i/>
          <w:sz w:val="26"/>
          <w:szCs w:val="26"/>
        </w:rPr>
        <w:t>15:00-15:15 – Coffee Break 2</w:t>
      </w:r>
    </w:p>
    <w:p w:rsidR="005F140C" w:rsidRPr="00DD2CE8" w:rsidRDefault="005F140C" w:rsidP="005F140C">
      <w:pPr>
        <w:spacing w:after="120" w:line="276" w:lineRule="auto"/>
        <w:rPr>
          <w:sz w:val="26"/>
          <w:szCs w:val="26"/>
        </w:rPr>
      </w:pPr>
    </w:p>
    <w:sectPr w:rsidR="005F140C" w:rsidRPr="00DD2CE8" w:rsidSect="001F22AA">
      <w:footerReference w:type="default" r:id="rId8"/>
      <w:headerReference w:type="first" r:id="rId9"/>
      <w:pgSz w:w="11906" w:h="16838"/>
      <w:pgMar w:top="1020" w:right="1701" w:bottom="1020" w:left="1587" w:header="601" w:footer="8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5B" w:rsidRDefault="001C555B">
      <w:pPr>
        <w:spacing w:after="0"/>
      </w:pPr>
      <w:r>
        <w:separator/>
      </w:r>
    </w:p>
  </w:endnote>
  <w:endnote w:type="continuationSeparator" w:id="0">
    <w:p w:rsidR="001C555B" w:rsidRDefault="001C5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C9" w:rsidRDefault="00315729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BA40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5B" w:rsidRDefault="001C555B">
      <w:pPr>
        <w:spacing w:after="0"/>
      </w:pPr>
      <w:r>
        <w:separator/>
      </w:r>
    </w:p>
  </w:footnote>
  <w:footnote w:type="continuationSeparator" w:id="0">
    <w:p w:rsidR="001C555B" w:rsidRDefault="001C5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C9" w:rsidRDefault="001C555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693561A7"/>
    <w:multiLevelType w:val="hybridMultilevel"/>
    <w:tmpl w:val="41363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67192"/>
    <w:rsid w:val="00042FB0"/>
    <w:rsid w:val="00087B07"/>
    <w:rsid w:val="0009110C"/>
    <w:rsid w:val="001028FE"/>
    <w:rsid w:val="001662AB"/>
    <w:rsid w:val="00167C80"/>
    <w:rsid w:val="001C555B"/>
    <w:rsid w:val="002252A5"/>
    <w:rsid w:val="002A791D"/>
    <w:rsid w:val="00315729"/>
    <w:rsid w:val="003B0E0A"/>
    <w:rsid w:val="003F17C6"/>
    <w:rsid w:val="003F62C5"/>
    <w:rsid w:val="004409C5"/>
    <w:rsid w:val="00453E45"/>
    <w:rsid w:val="00467192"/>
    <w:rsid w:val="00473492"/>
    <w:rsid w:val="004D15B9"/>
    <w:rsid w:val="00564420"/>
    <w:rsid w:val="00566E82"/>
    <w:rsid w:val="00575A08"/>
    <w:rsid w:val="005B5F61"/>
    <w:rsid w:val="005C18CB"/>
    <w:rsid w:val="005C76FE"/>
    <w:rsid w:val="005D14C3"/>
    <w:rsid w:val="005F140C"/>
    <w:rsid w:val="006370FF"/>
    <w:rsid w:val="00647F7C"/>
    <w:rsid w:val="0066062E"/>
    <w:rsid w:val="006A2762"/>
    <w:rsid w:val="006A2F45"/>
    <w:rsid w:val="006B6B1C"/>
    <w:rsid w:val="006C7EB0"/>
    <w:rsid w:val="00713473"/>
    <w:rsid w:val="00780E89"/>
    <w:rsid w:val="0082536F"/>
    <w:rsid w:val="0083561B"/>
    <w:rsid w:val="008D3AE1"/>
    <w:rsid w:val="008F6B2B"/>
    <w:rsid w:val="009015C4"/>
    <w:rsid w:val="0092605D"/>
    <w:rsid w:val="009A531F"/>
    <w:rsid w:val="009D700E"/>
    <w:rsid w:val="00A95AE2"/>
    <w:rsid w:val="00A97F0B"/>
    <w:rsid w:val="00BA4090"/>
    <w:rsid w:val="00C31F86"/>
    <w:rsid w:val="00C824B2"/>
    <w:rsid w:val="00CB0539"/>
    <w:rsid w:val="00DD0F64"/>
    <w:rsid w:val="00DD2CE8"/>
    <w:rsid w:val="00E21E82"/>
    <w:rsid w:val="00E419AD"/>
    <w:rsid w:val="00EB29FF"/>
    <w:rsid w:val="00EE7EC2"/>
    <w:rsid w:val="00F30FEB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05571-F0F4-4108-B3C8-6FD851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19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ar"/>
    <w:uiPriority w:val="99"/>
    <w:rsid w:val="00467192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ar">
    <w:name w:val="Signature Car"/>
    <w:basedOn w:val="Policepardfaut"/>
    <w:link w:val="Signature"/>
    <w:uiPriority w:val="99"/>
    <w:rsid w:val="00467192"/>
    <w:rPr>
      <w:rFonts w:ascii="Times New Roman" w:eastAsia="Times New Roman" w:hAnsi="Times New Roman" w:cs="Times New Roman"/>
      <w:sz w:val="24"/>
      <w:szCs w:val="20"/>
    </w:rPr>
  </w:style>
  <w:style w:type="paragraph" w:styleId="Pieddepage">
    <w:name w:val="footer"/>
    <w:basedOn w:val="Normal"/>
    <w:link w:val="PieddepageCar"/>
    <w:uiPriority w:val="99"/>
    <w:rsid w:val="00467192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67192"/>
    <w:rPr>
      <w:rFonts w:ascii="Arial" w:eastAsia="Times New Roman" w:hAnsi="Arial" w:cs="Times New Roman"/>
      <w:sz w:val="16"/>
      <w:szCs w:val="20"/>
    </w:rPr>
  </w:style>
  <w:style w:type="paragraph" w:styleId="En-tte">
    <w:name w:val="header"/>
    <w:basedOn w:val="Normal"/>
    <w:link w:val="En-tteCar"/>
    <w:uiPriority w:val="99"/>
    <w:rsid w:val="0046719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67192"/>
    <w:rPr>
      <w:rFonts w:ascii="Times New Roman" w:eastAsia="Times New Roman" w:hAnsi="Times New Roman" w:cs="Times New Roman"/>
      <w:sz w:val="24"/>
      <w:szCs w:val="20"/>
    </w:rPr>
  </w:style>
  <w:style w:type="paragraph" w:styleId="Listepuces">
    <w:name w:val="List Bullet"/>
    <w:basedOn w:val="Normal"/>
    <w:rsid w:val="00467192"/>
    <w:pPr>
      <w:numPr>
        <w:numId w:val="1"/>
      </w:numPr>
    </w:pPr>
  </w:style>
  <w:style w:type="paragraph" w:customStyle="1" w:styleId="ZCom">
    <w:name w:val="Z_Com"/>
    <w:basedOn w:val="Normal"/>
    <w:next w:val="ZDGName"/>
    <w:uiPriority w:val="99"/>
    <w:rsid w:val="00467192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467192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9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6B1C"/>
    <w:rPr>
      <w:szCs w:val="24"/>
    </w:rPr>
  </w:style>
  <w:style w:type="character" w:styleId="Lienhypertexte">
    <w:name w:val="Hyperlink"/>
    <w:basedOn w:val="Policepardfaut"/>
    <w:uiPriority w:val="99"/>
    <w:unhideWhenUsed/>
    <w:rsid w:val="003F17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1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STRUGARIU Daniel-Constantin (RTD)</dc:creator>
  <cp:lastModifiedBy>Alix Callaert</cp:lastModifiedBy>
  <cp:revision>2</cp:revision>
  <cp:lastPrinted>2017-11-15T14:53:00Z</cp:lastPrinted>
  <dcterms:created xsi:type="dcterms:W3CDTF">2018-12-20T12:31:00Z</dcterms:created>
  <dcterms:modified xsi:type="dcterms:W3CDTF">2018-12-20T12:31:00Z</dcterms:modified>
</cp:coreProperties>
</file>